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499C8" w14:textId="2C3EFC89" w:rsidR="00E93460" w:rsidRDefault="00E93460" w:rsidP="001B0CCA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lang w:eastAsia="is-IS"/>
        </w:rPr>
        <w:drawing>
          <wp:inline distT="0" distB="0" distL="0" distR="0" wp14:anchorId="076ADCAE" wp14:editId="29A0A893">
            <wp:extent cx="746760" cy="545332"/>
            <wp:effectExtent l="0" t="0" r="0" b="7620"/>
            <wp:docPr id="2" name="Picture 0" descr="Logo-OBI-200d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BI-200dpi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8039" cy="54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36379" w14:textId="77777777" w:rsidR="006A0C94" w:rsidRDefault="006A0C94" w:rsidP="001B0CCA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32"/>
        </w:rPr>
      </w:pPr>
    </w:p>
    <w:p w14:paraId="64CFBF10" w14:textId="38109C27" w:rsidR="001B0CCA" w:rsidRPr="008321BE" w:rsidRDefault="001B0CCA" w:rsidP="001B0CCA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32"/>
        </w:rPr>
      </w:pPr>
      <w:r w:rsidRPr="008321BE">
        <w:rPr>
          <w:rFonts w:ascii="Arial" w:hAnsi="Arial" w:cs="Arial"/>
          <w:b/>
          <w:sz w:val="28"/>
          <w:szCs w:val="32"/>
        </w:rPr>
        <w:t xml:space="preserve">Ályktun aðalfundar Öryrkjabandalags Íslands </w:t>
      </w:r>
    </w:p>
    <w:p w14:paraId="10E1B683" w14:textId="6AD5ACF3" w:rsidR="001B0CCA" w:rsidRPr="008321BE" w:rsidRDefault="001B0CCA" w:rsidP="001B0CCA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32"/>
        </w:rPr>
      </w:pPr>
      <w:r w:rsidRPr="008321BE">
        <w:rPr>
          <w:rFonts w:ascii="Arial" w:hAnsi="Arial" w:cs="Arial"/>
          <w:b/>
          <w:sz w:val="28"/>
          <w:szCs w:val="32"/>
        </w:rPr>
        <w:t>haldinn 5. og 6. október 2018 um kjaramál</w:t>
      </w:r>
    </w:p>
    <w:p w14:paraId="3E237012" w14:textId="77777777" w:rsidR="001B0CCA" w:rsidRDefault="001B0CCA" w:rsidP="001B0CCA">
      <w:pPr>
        <w:spacing w:after="0" w:line="240" w:lineRule="auto"/>
        <w:contextualSpacing/>
        <w:jc w:val="both"/>
        <w:rPr>
          <w:rFonts w:ascii="Arial" w:hAnsi="Arial" w:cs="Arial"/>
          <w:iCs/>
          <w:sz w:val="24"/>
          <w:szCs w:val="24"/>
        </w:rPr>
      </w:pPr>
    </w:p>
    <w:p w14:paraId="708F2A05" w14:textId="65935F3E" w:rsidR="001B0CCA" w:rsidRPr="00960C4A" w:rsidRDefault="001B0CCA" w:rsidP="001B0CC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B4E2E">
        <w:rPr>
          <w:rFonts w:ascii="Arial" w:hAnsi="Arial" w:cs="Arial"/>
          <w:iCs/>
          <w:sz w:val="24"/>
          <w:szCs w:val="24"/>
        </w:rPr>
        <w:t xml:space="preserve">Aðalfundur Öryrkjabandalags Íslands, haldinn </w:t>
      </w:r>
      <w:r>
        <w:rPr>
          <w:rFonts w:ascii="Arial" w:hAnsi="Arial" w:cs="Arial"/>
          <w:iCs/>
          <w:sz w:val="24"/>
          <w:szCs w:val="24"/>
        </w:rPr>
        <w:t>5. og 6. október 2018</w:t>
      </w:r>
      <w:r w:rsidRPr="00DB4E2E">
        <w:rPr>
          <w:rFonts w:ascii="Arial" w:hAnsi="Arial" w:cs="Arial"/>
          <w:iCs/>
          <w:sz w:val="24"/>
          <w:szCs w:val="24"/>
        </w:rPr>
        <w:t xml:space="preserve">, </w:t>
      </w:r>
      <w:r>
        <w:rPr>
          <w:rFonts w:ascii="Arial" w:hAnsi="Arial" w:cs="Arial"/>
          <w:iCs/>
          <w:sz w:val="24"/>
          <w:szCs w:val="24"/>
        </w:rPr>
        <w:t>s</w:t>
      </w:r>
      <w:r w:rsidRPr="00960C4A">
        <w:rPr>
          <w:rFonts w:ascii="Arial" w:hAnsi="Arial" w:cs="Arial"/>
          <w:sz w:val="24"/>
          <w:szCs w:val="24"/>
        </w:rPr>
        <w:t>kora</w:t>
      </w:r>
      <w:r>
        <w:rPr>
          <w:rFonts w:ascii="Arial" w:hAnsi="Arial" w:cs="Arial"/>
          <w:sz w:val="24"/>
          <w:szCs w:val="24"/>
        </w:rPr>
        <w:t>r</w:t>
      </w:r>
      <w:r w:rsidRPr="00960C4A">
        <w:rPr>
          <w:rFonts w:ascii="Arial" w:hAnsi="Arial" w:cs="Arial"/>
          <w:sz w:val="24"/>
          <w:szCs w:val="24"/>
        </w:rPr>
        <w:t xml:space="preserve"> á alla þingmenn að bæta kjör örorkulífeyrisþega með því að hafa áhrif á fjárlagagerð ríkisins fyrir árið 201</w:t>
      </w:r>
      <w:r>
        <w:rPr>
          <w:rFonts w:ascii="Arial" w:hAnsi="Arial" w:cs="Arial"/>
          <w:sz w:val="24"/>
          <w:szCs w:val="24"/>
        </w:rPr>
        <w:t>9</w:t>
      </w:r>
      <w:r w:rsidRPr="00960C4A">
        <w:rPr>
          <w:rFonts w:ascii="Arial" w:hAnsi="Arial" w:cs="Arial"/>
          <w:sz w:val="24"/>
          <w:szCs w:val="24"/>
        </w:rPr>
        <w:t xml:space="preserve"> með </w:t>
      </w:r>
      <w:r w:rsidR="00E93460">
        <w:rPr>
          <w:rFonts w:ascii="Arial" w:hAnsi="Arial" w:cs="Arial"/>
          <w:sz w:val="24"/>
          <w:szCs w:val="24"/>
        </w:rPr>
        <w:t>eftirfarandi hætti</w:t>
      </w:r>
      <w:r w:rsidRPr="00960C4A">
        <w:rPr>
          <w:rFonts w:ascii="Arial" w:hAnsi="Arial" w:cs="Arial"/>
          <w:sz w:val="24"/>
          <w:szCs w:val="24"/>
        </w:rPr>
        <w:t>:</w:t>
      </w:r>
    </w:p>
    <w:p w14:paraId="3F4BE698" w14:textId="77777777" w:rsidR="001B0CCA" w:rsidRPr="00374DAA" w:rsidRDefault="001B0CCA" w:rsidP="001B0C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DDA3AE5" w14:textId="3FEBFE9E" w:rsidR="001B0CCA" w:rsidRDefault="001B0CCA" w:rsidP="00E946AF">
      <w:pPr>
        <w:pStyle w:val="ListParagraph"/>
        <w:numPr>
          <w:ilvl w:val="0"/>
          <w:numId w:val="2"/>
        </w:num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960C4A">
        <w:rPr>
          <w:rFonts w:ascii="Arial" w:hAnsi="Arial" w:cs="Arial"/>
          <w:sz w:val="24"/>
          <w:szCs w:val="24"/>
        </w:rPr>
        <w:t xml:space="preserve">Hækka óskertan lífeyri almannatrygginga </w:t>
      </w:r>
      <w:r w:rsidR="00242F97">
        <w:rPr>
          <w:rFonts w:ascii="Arial" w:hAnsi="Arial" w:cs="Arial"/>
          <w:sz w:val="24"/>
          <w:szCs w:val="24"/>
        </w:rPr>
        <w:t xml:space="preserve">frá 1.1.2019 í </w:t>
      </w:r>
      <w:r w:rsidR="008C07AB">
        <w:rPr>
          <w:rFonts w:ascii="Arial" w:hAnsi="Arial" w:cs="Arial"/>
          <w:sz w:val="24"/>
          <w:szCs w:val="24"/>
        </w:rPr>
        <w:t>413</w:t>
      </w:r>
      <w:r w:rsidR="00F34118">
        <w:rPr>
          <w:rFonts w:ascii="Arial" w:hAnsi="Arial" w:cs="Arial"/>
          <w:sz w:val="24"/>
          <w:szCs w:val="24"/>
        </w:rPr>
        <w:t>.000</w:t>
      </w:r>
      <w:r w:rsidR="00E93460">
        <w:rPr>
          <w:rFonts w:ascii="Arial" w:hAnsi="Arial" w:cs="Arial"/>
          <w:sz w:val="24"/>
          <w:szCs w:val="24"/>
        </w:rPr>
        <w:t xml:space="preserve"> </w:t>
      </w:r>
      <w:r w:rsidRPr="00512042">
        <w:rPr>
          <w:rFonts w:ascii="Arial" w:hAnsi="Arial" w:cs="Arial"/>
          <w:sz w:val="24"/>
          <w:szCs w:val="24"/>
        </w:rPr>
        <w:t>kr.</w:t>
      </w:r>
    </w:p>
    <w:p w14:paraId="18124FB1" w14:textId="74A79F49" w:rsidR="001B0CCA" w:rsidRPr="00960C4A" w:rsidRDefault="001B0CCA" w:rsidP="00E946AF">
      <w:pPr>
        <w:pStyle w:val="ListParagraph"/>
        <w:numPr>
          <w:ilvl w:val="0"/>
          <w:numId w:val="2"/>
        </w:num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960C4A">
        <w:rPr>
          <w:rFonts w:ascii="Arial" w:hAnsi="Arial" w:cs="Arial"/>
          <w:sz w:val="24"/>
          <w:szCs w:val="24"/>
        </w:rPr>
        <w:t xml:space="preserve">Afnema </w:t>
      </w:r>
      <w:r w:rsidR="00F34118">
        <w:rPr>
          <w:rFonts w:ascii="Arial" w:hAnsi="Arial" w:cs="Arial"/>
          <w:sz w:val="24"/>
          <w:szCs w:val="24"/>
        </w:rPr>
        <w:t>„</w:t>
      </w:r>
      <w:r w:rsidRPr="00960C4A">
        <w:rPr>
          <w:rFonts w:ascii="Arial" w:hAnsi="Arial" w:cs="Arial"/>
          <w:sz w:val="24"/>
          <w:szCs w:val="24"/>
        </w:rPr>
        <w:t>krónu</w:t>
      </w:r>
      <w:r w:rsidR="00F34118">
        <w:rPr>
          <w:rFonts w:ascii="Arial" w:hAnsi="Arial" w:cs="Arial"/>
          <w:sz w:val="24"/>
          <w:szCs w:val="24"/>
        </w:rPr>
        <w:t xml:space="preserve"> </w:t>
      </w:r>
      <w:r w:rsidRPr="00960C4A">
        <w:rPr>
          <w:rFonts w:ascii="Arial" w:hAnsi="Arial" w:cs="Arial"/>
          <w:sz w:val="24"/>
          <w:szCs w:val="24"/>
        </w:rPr>
        <w:t>á</w:t>
      </w:r>
      <w:r w:rsidR="00F34118">
        <w:rPr>
          <w:rFonts w:ascii="Arial" w:hAnsi="Arial" w:cs="Arial"/>
          <w:sz w:val="24"/>
          <w:szCs w:val="24"/>
        </w:rPr>
        <w:t xml:space="preserve"> </w:t>
      </w:r>
      <w:r w:rsidRPr="00960C4A">
        <w:rPr>
          <w:rFonts w:ascii="Arial" w:hAnsi="Arial" w:cs="Arial"/>
          <w:sz w:val="24"/>
          <w:szCs w:val="24"/>
        </w:rPr>
        <w:t>móti</w:t>
      </w:r>
      <w:r w:rsidR="00F34118">
        <w:rPr>
          <w:rFonts w:ascii="Arial" w:hAnsi="Arial" w:cs="Arial"/>
          <w:sz w:val="24"/>
          <w:szCs w:val="24"/>
        </w:rPr>
        <w:t xml:space="preserve"> </w:t>
      </w:r>
      <w:r w:rsidRPr="00960C4A">
        <w:rPr>
          <w:rFonts w:ascii="Arial" w:hAnsi="Arial" w:cs="Arial"/>
          <w:sz w:val="24"/>
          <w:szCs w:val="24"/>
        </w:rPr>
        <w:t>krónu</w:t>
      </w:r>
      <w:r w:rsidR="00F34118">
        <w:rPr>
          <w:rFonts w:ascii="Arial" w:hAnsi="Arial" w:cs="Arial"/>
          <w:sz w:val="24"/>
          <w:szCs w:val="24"/>
        </w:rPr>
        <w:t>“</w:t>
      </w:r>
      <w:r w:rsidRPr="00960C4A">
        <w:rPr>
          <w:rFonts w:ascii="Arial" w:hAnsi="Arial" w:cs="Arial"/>
          <w:sz w:val="24"/>
          <w:szCs w:val="24"/>
        </w:rPr>
        <w:t xml:space="preserve"> skerðingu sérstakrar framfærsluppbótar</w:t>
      </w:r>
      <w:r w:rsidR="004B2FC0">
        <w:rPr>
          <w:rFonts w:ascii="Arial" w:hAnsi="Arial" w:cs="Arial"/>
          <w:sz w:val="24"/>
          <w:szCs w:val="24"/>
        </w:rPr>
        <w:t>.</w:t>
      </w:r>
      <w:r w:rsidRPr="00960C4A">
        <w:rPr>
          <w:rFonts w:ascii="Arial" w:hAnsi="Arial" w:cs="Arial"/>
          <w:sz w:val="24"/>
          <w:szCs w:val="24"/>
        </w:rPr>
        <w:t xml:space="preserve"> </w:t>
      </w:r>
    </w:p>
    <w:p w14:paraId="1187ED61" w14:textId="19AD5568" w:rsidR="001B0CCA" w:rsidRPr="00374DAA" w:rsidRDefault="001B0CCA" w:rsidP="00E946AF">
      <w:pPr>
        <w:pStyle w:val="ListParagraph"/>
        <w:numPr>
          <w:ilvl w:val="0"/>
          <w:numId w:val="2"/>
        </w:num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374DAA">
        <w:rPr>
          <w:rFonts w:ascii="Arial" w:hAnsi="Arial" w:cs="Arial"/>
          <w:sz w:val="24"/>
          <w:szCs w:val="24"/>
        </w:rPr>
        <w:t>Draga verulega úr tekjuskerðingum í almannatryggingakerfinu</w:t>
      </w:r>
      <w:r w:rsidR="004B2FC0">
        <w:rPr>
          <w:rFonts w:ascii="Arial" w:hAnsi="Arial" w:cs="Arial"/>
          <w:sz w:val="24"/>
          <w:szCs w:val="24"/>
        </w:rPr>
        <w:t>.</w:t>
      </w:r>
    </w:p>
    <w:p w14:paraId="26AA5EEF" w14:textId="35C731C0" w:rsidR="001B0CCA" w:rsidRPr="00374DAA" w:rsidRDefault="001B0CCA" w:rsidP="00E946AF">
      <w:pPr>
        <w:pStyle w:val="ListParagraph"/>
        <w:numPr>
          <w:ilvl w:val="0"/>
          <w:numId w:val="2"/>
        </w:num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374DAA">
        <w:rPr>
          <w:rFonts w:ascii="Arial" w:hAnsi="Arial" w:cs="Arial"/>
          <w:sz w:val="24"/>
          <w:szCs w:val="24"/>
        </w:rPr>
        <w:t xml:space="preserve">Hækka </w:t>
      </w:r>
      <w:r>
        <w:rPr>
          <w:rFonts w:ascii="Arial" w:hAnsi="Arial" w:cs="Arial"/>
          <w:sz w:val="24"/>
          <w:szCs w:val="24"/>
        </w:rPr>
        <w:t xml:space="preserve">persónuafslátt þannig að ekki verði greiddur </w:t>
      </w:r>
      <w:r w:rsidR="00401033">
        <w:rPr>
          <w:rFonts w:ascii="Arial" w:hAnsi="Arial" w:cs="Arial"/>
          <w:sz w:val="24"/>
          <w:szCs w:val="24"/>
        </w:rPr>
        <w:t>tekju</w:t>
      </w:r>
      <w:r>
        <w:rPr>
          <w:rFonts w:ascii="Arial" w:hAnsi="Arial" w:cs="Arial"/>
          <w:sz w:val="24"/>
          <w:szCs w:val="24"/>
        </w:rPr>
        <w:t xml:space="preserve">skattur af tekjum undir </w:t>
      </w:r>
      <w:r w:rsidRPr="0051204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00</w:t>
      </w:r>
      <w:r w:rsidRPr="00512042">
        <w:rPr>
          <w:rFonts w:ascii="Arial" w:hAnsi="Arial" w:cs="Arial"/>
          <w:sz w:val="24"/>
          <w:szCs w:val="24"/>
        </w:rPr>
        <w:t>.000 kr. á mánuði</w:t>
      </w:r>
      <w:r w:rsidRPr="00374DAA">
        <w:rPr>
          <w:rFonts w:ascii="Arial" w:hAnsi="Arial" w:cs="Arial"/>
          <w:sz w:val="24"/>
          <w:szCs w:val="24"/>
        </w:rPr>
        <w:t xml:space="preserve">. </w:t>
      </w:r>
    </w:p>
    <w:p w14:paraId="7108AF3E" w14:textId="06382584" w:rsidR="001B0CCA" w:rsidRDefault="001B0CCA" w:rsidP="00E946AF">
      <w:pPr>
        <w:pStyle w:val="ListParagraph"/>
        <w:numPr>
          <w:ilvl w:val="0"/>
          <w:numId w:val="2"/>
        </w:num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374DAA">
        <w:rPr>
          <w:rFonts w:ascii="Arial" w:hAnsi="Arial" w:cs="Arial"/>
          <w:sz w:val="24"/>
          <w:szCs w:val="24"/>
        </w:rPr>
        <w:t xml:space="preserve">Setja lög til að koma í veg fyrir að lífeyrissjóðir skerði greiðslur til örorkulífeyrisþega </w:t>
      </w:r>
      <w:r>
        <w:rPr>
          <w:rFonts w:ascii="Arial" w:hAnsi="Arial" w:cs="Arial"/>
          <w:sz w:val="24"/>
          <w:szCs w:val="24"/>
        </w:rPr>
        <w:t>vegna</w:t>
      </w:r>
      <w:r w:rsidRPr="00374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greiðslna</w:t>
      </w:r>
      <w:r w:rsidRPr="00374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úr almannatryggingakerfinu.</w:t>
      </w:r>
    </w:p>
    <w:p w14:paraId="5482284A" w14:textId="20507D98" w:rsidR="001B0CCA" w:rsidRPr="001B0CCA" w:rsidRDefault="001B0CCA" w:rsidP="00F34118">
      <w:pPr>
        <w:spacing w:after="0"/>
        <w:rPr>
          <w:rFonts w:ascii="Arial" w:hAnsi="Arial" w:cs="Arial"/>
          <w:lang w:val="is-IS"/>
        </w:rPr>
      </w:pPr>
    </w:p>
    <w:p w14:paraId="417F161E" w14:textId="5D96A9FB" w:rsidR="001B0CCA" w:rsidRPr="008321BE" w:rsidRDefault="001B0CCA" w:rsidP="00F34118">
      <w:pPr>
        <w:spacing w:after="0"/>
        <w:rPr>
          <w:rFonts w:ascii="Arial" w:hAnsi="Arial" w:cs="Arial"/>
          <w:b/>
          <w:sz w:val="28"/>
          <w:szCs w:val="26"/>
          <w:lang w:val="is-IS"/>
        </w:rPr>
      </w:pPr>
      <w:r w:rsidRPr="008321BE">
        <w:rPr>
          <w:rFonts w:ascii="Arial" w:hAnsi="Arial" w:cs="Arial"/>
          <w:b/>
          <w:sz w:val="28"/>
          <w:szCs w:val="26"/>
          <w:lang w:val="is-IS"/>
        </w:rPr>
        <w:t>Greinargerð</w:t>
      </w:r>
    </w:p>
    <w:p w14:paraId="10A7B153" w14:textId="6730D725" w:rsidR="00FF491E" w:rsidRDefault="00384027" w:rsidP="00E46549">
      <w:pPr>
        <w:spacing w:after="0"/>
        <w:jc w:val="both"/>
        <w:rPr>
          <w:rFonts w:ascii="Arial" w:hAnsi="Arial" w:cs="Arial"/>
          <w:sz w:val="24"/>
          <w:szCs w:val="24"/>
          <w:lang w:val="is-IS"/>
        </w:rPr>
      </w:pPr>
      <w:r w:rsidRPr="00E46549">
        <w:rPr>
          <w:rFonts w:ascii="Arial" w:hAnsi="Arial" w:cs="Arial"/>
          <w:sz w:val="24"/>
          <w:szCs w:val="24"/>
          <w:lang w:val="is-IS"/>
        </w:rPr>
        <w:t>Fjárhagsleg staða</w:t>
      </w:r>
      <w:r w:rsidR="00FF491E" w:rsidRPr="00E46549">
        <w:rPr>
          <w:rFonts w:ascii="Arial" w:hAnsi="Arial" w:cs="Arial"/>
          <w:sz w:val="24"/>
          <w:szCs w:val="24"/>
          <w:lang w:val="is-IS"/>
        </w:rPr>
        <w:t xml:space="preserve"> ör</w:t>
      </w:r>
      <w:r w:rsidR="00C51677" w:rsidRPr="00E46549">
        <w:rPr>
          <w:rFonts w:ascii="Arial" w:hAnsi="Arial" w:cs="Arial"/>
          <w:sz w:val="24"/>
          <w:szCs w:val="24"/>
          <w:lang w:val="is-IS"/>
        </w:rPr>
        <w:t>yrkja</w:t>
      </w:r>
      <w:r w:rsidR="00FF491E" w:rsidRPr="00E46549">
        <w:rPr>
          <w:rFonts w:ascii="Arial" w:hAnsi="Arial" w:cs="Arial"/>
          <w:sz w:val="24"/>
          <w:szCs w:val="24"/>
          <w:lang w:val="is-IS"/>
        </w:rPr>
        <w:t xml:space="preserve"> í dag </w:t>
      </w:r>
      <w:r w:rsidR="00C51677" w:rsidRPr="00E46549">
        <w:rPr>
          <w:rFonts w:ascii="Arial" w:hAnsi="Arial" w:cs="Arial"/>
          <w:sz w:val="24"/>
          <w:szCs w:val="24"/>
          <w:lang w:val="is-IS"/>
        </w:rPr>
        <w:t xml:space="preserve">er </w:t>
      </w:r>
      <w:r w:rsidR="00FF491E" w:rsidRPr="00E46549">
        <w:rPr>
          <w:rFonts w:ascii="Arial" w:hAnsi="Arial" w:cs="Arial"/>
          <w:sz w:val="24"/>
          <w:szCs w:val="24"/>
          <w:lang w:val="is-IS"/>
        </w:rPr>
        <w:t xml:space="preserve">mjög </w:t>
      </w:r>
      <w:r w:rsidRPr="00E46549">
        <w:rPr>
          <w:rFonts w:ascii="Arial" w:hAnsi="Arial" w:cs="Arial"/>
          <w:sz w:val="24"/>
          <w:szCs w:val="24"/>
          <w:lang w:val="is-IS"/>
        </w:rPr>
        <w:t xml:space="preserve">bágborin og hefur farið stigversnandi </w:t>
      </w:r>
      <w:r w:rsidR="00401033" w:rsidRPr="00E46549">
        <w:rPr>
          <w:rFonts w:ascii="Arial" w:hAnsi="Arial" w:cs="Arial"/>
          <w:sz w:val="24"/>
          <w:szCs w:val="24"/>
          <w:lang w:val="is-IS"/>
        </w:rPr>
        <w:t xml:space="preserve">á þeim tíu árum sem liðin eru frá </w:t>
      </w:r>
      <w:r w:rsidRPr="00E46549">
        <w:rPr>
          <w:rFonts w:ascii="Arial" w:hAnsi="Arial" w:cs="Arial"/>
          <w:sz w:val="24"/>
          <w:szCs w:val="24"/>
          <w:lang w:val="is-IS"/>
        </w:rPr>
        <w:t>hruni. Þrátt</w:t>
      </w:r>
      <w:r w:rsidR="00FF491E" w:rsidRPr="00E46549">
        <w:rPr>
          <w:rFonts w:ascii="Arial" w:hAnsi="Arial" w:cs="Arial"/>
          <w:sz w:val="24"/>
          <w:szCs w:val="24"/>
          <w:lang w:val="is-IS"/>
        </w:rPr>
        <w:t xml:space="preserve"> fyrir lengsta samfel</w:t>
      </w:r>
      <w:r w:rsidR="007E27B3" w:rsidRPr="00E46549">
        <w:rPr>
          <w:rFonts w:ascii="Arial" w:hAnsi="Arial" w:cs="Arial"/>
          <w:sz w:val="24"/>
          <w:szCs w:val="24"/>
          <w:lang w:val="is-IS"/>
        </w:rPr>
        <w:t>l</w:t>
      </w:r>
      <w:r w:rsidR="00FF491E" w:rsidRPr="00E46549">
        <w:rPr>
          <w:rFonts w:ascii="Arial" w:hAnsi="Arial" w:cs="Arial"/>
          <w:sz w:val="24"/>
          <w:szCs w:val="24"/>
          <w:lang w:val="is-IS"/>
        </w:rPr>
        <w:t>da hagvaxtarskeið sögun</w:t>
      </w:r>
      <w:r w:rsidR="007E27B3" w:rsidRPr="00E46549">
        <w:rPr>
          <w:rFonts w:ascii="Arial" w:hAnsi="Arial" w:cs="Arial"/>
          <w:sz w:val="24"/>
          <w:szCs w:val="24"/>
          <w:lang w:val="is-IS"/>
        </w:rPr>
        <w:t>n</w:t>
      </w:r>
      <w:r w:rsidR="00FF491E" w:rsidRPr="00E46549">
        <w:rPr>
          <w:rFonts w:ascii="Arial" w:hAnsi="Arial" w:cs="Arial"/>
          <w:sz w:val="24"/>
          <w:szCs w:val="24"/>
          <w:lang w:val="is-IS"/>
        </w:rPr>
        <w:t xml:space="preserve">ar hafa öryrkjar </w:t>
      </w:r>
      <w:r w:rsidR="006D594C" w:rsidRPr="00E46549">
        <w:rPr>
          <w:rFonts w:ascii="Arial" w:hAnsi="Arial" w:cs="Arial"/>
          <w:sz w:val="24"/>
          <w:szCs w:val="24"/>
          <w:lang w:val="is-IS"/>
        </w:rPr>
        <w:t>verið sk</w:t>
      </w:r>
      <w:r w:rsidR="007E27B3" w:rsidRPr="00E46549">
        <w:rPr>
          <w:rFonts w:ascii="Arial" w:hAnsi="Arial" w:cs="Arial"/>
          <w:sz w:val="24"/>
          <w:szCs w:val="24"/>
          <w:lang w:val="is-IS"/>
        </w:rPr>
        <w:t>i</w:t>
      </w:r>
      <w:r w:rsidR="006D594C" w:rsidRPr="00E46549">
        <w:rPr>
          <w:rFonts w:ascii="Arial" w:hAnsi="Arial" w:cs="Arial"/>
          <w:sz w:val="24"/>
          <w:szCs w:val="24"/>
          <w:lang w:val="is-IS"/>
        </w:rPr>
        <w:t xml:space="preserve">ldir eftir og </w:t>
      </w:r>
      <w:r w:rsidR="00FF491E" w:rsidRPr="00E46549">
        <w:rPr>
          <w:rFonts w:ascii="Arial" w:hAnsi="Arial" w:cs="Arial"/>
          <w:sz w:val="24"/>
          <w:szCs w:val="24"/>
          <w:lang w:val="is-IS"/>
        </w:rPr>
        <w:t xml:space="preserve">ekki fengið leiðréttingu </w:t>
      </w:r>
      <w:r w:rsidR="009714DD" w:rsidRPr="00E46549">
        <w:rPr>
          <w:rFonts w:ascii="Arial" w:hAnsi="Arial" w:cs="Arial"/>
          <w:sz w:val="24"/>
          <w:szCs w:val="24"/>
          <w:lang w:val="is-IS"/>
        </w:rPr>
        <w:t xml:space="preserve">á sínum kjörum </w:t>
      </w:r>
      <w:r w:rsidR="00FF491E" w:rsidRPr="00E46549">
        <w:rPr>
          <w:rFonts w:ascii="Arial" w:hAnsi="Arial" w:cs="Arial"/>
          <w:sz w:val="24"/>
          <w:szCs w:val="24"/>
          <w:lang w:val="is-IS"/>
        </w:rPr>
        <w:t>eins og aðrir hópar.</w:t>
      </w:r>
      <w:r w:rsidR="00C51677" w:rsidRPr="00E46549">
        <w:rPr>
          <w:rFonts w:ascii="Arial" w:hAnsi="Arial" w:cs="Arial"/>
          <w:sz w:val="24"/>
          <w:szCs w:val="24"/>
          <w:lang w:val="is-IS"/>
        </w:rPr>
        <w:t xml:space="preserve"> Þvert á móti er stórum hópi öryrkja haldið í fátæktargildru með „krónu á móti krónu“ skerðingu auk þess sem f</w:t>
      </w:r>
      <w:r w:rsidR="006F25FF" w:rsidRPr="00E46549">
        <w:rPr>
          <w:rFonts w:ascii="Arial" w:hAnsi="Arial" w:cs="Arial"/>
          <w:sz w:val="24"/>
          <w:szCs w:val="24"/>
          <w:lang w:val="is-IS"/>
        </w:rPr>
        <w:t xml:space="preserve">rítekjumörk hafa verið óbreytt frá </w:t>
      </w:r>
      <w:r w:rsidR="006D594C" w:rsidRPr="00E46549">
        <w:rPr>
          <w:rFonts w:ascii="Arial" w:hAnsi="Arial" w:cs="Arial"/>
          <w:sz w:val="24"/>
          <w:szCs w:val="24"/>
          <w:lang w:val="is-IS"/>
        </w:rPr>
        <w:t>hruni.</w:t>
      </w:r>
    </w:p>
    <w:p w14:paraId="57BA994E" w14:textId="77777777" w:rsidR="00E46549" w:rsidRPr="00E46549" w:rsidRDefault="00E46549" w:rsidP="00E46549">
      <w:pPr>
        <w:spacing w:after="0"/>
        <w:jc w:val="both"/>
        <w:rPr>
          <w:rFonts w:ascii="Arial" w:hAnsi="Arial" w:cs="Arial"/>
          <w:sz w:val="24"/>
          <w:szCs w:val="24"/>
          <w:lang w:val="is-IS"/>
        </w:rPr>
      </w:pPr>
    </w:p>
    <w:p w14:paraId="4E7FA42B" w14:textId="658E94E2" w:rsidR="00FF491E" w:rsidRDefault="00FF491E" w:rsidP="00E46549">
      <w:pPr>
        <w:spacing w:after="0"/>
        <w:jc w:val="both"/>
        <w:rPr>
          <w:rFonts w:ascii="Arial" w:hAnsi="Arial" w:cs="Arial"/>
          <w:sz w:val="24"/>
          <w:szCs w:val="24"/>
          <w:lang w:val="is-IS"/>
        </w:rPr>
      </w:pPr>
      <w:r w:rsidRPr="00E46549">
        <w:rPr>
          <w:rFonts w:ascii="Arial" w:hAnsi="Arial" w:cs="Arial"/>
          <w:sz w:val="24"/>
          <w:szCs w:val="24"/>
          <w:lang w:val="is-IS"/>
        </w:rPr>
        <w:t xml:space="preserve">Samkvæmt lögum </w:t>
      </w:r>
      <w:r w:rsidR="00CF3D33" w:rsidRPr="00E46549">
        <w:rPr>
          <w:rFonts w:ascii="Arial" w:hAnsi="Arial" w:cs="Arial"/>
          <w:sz w:val="24"/>
          <w:szCs w:val="24"/>
          <w:lang w:val="is-IS"/>
        </w:rPr>
        <w:t xml:space="preserve">um almannatryggingar </w:t>
      </w:r>
      <w:r w:rsidRPr="00E46549">
        <w:rPr>
          <w:rFonts w:ascii="Arial" w:hAnsi="Arial" w:cs="Arial"/>
          <w:sz w:val="24"/>
          <w:szCs w:val="24"/>
          <w:lang w:val="is-IS"/>
        </w:rPr>
        <w:t>eiga bætur</w:t>
      </w:r>
      <w:r w:rsidR="00B13329" w:rsidRPr="00E46549">
        <w:rPr>
          <w:rFonts w:ascii="Arial" w:hAnsi="Arial" w:cs="Arial"/>
          <w:sz w:val="24"/>
          <w:szCs w:val="24"/>
          <w:lang w:val="is-IS"/>
        </w:rPr>
        <w:t xml:space="preserve"> </w:t>
      </w:r>
      <w:r w:rsidRPr="00E46549">
        <w:rPr>
          <w:rFonts w:ascii="Arial" w:hAnsi="Arial" w:cs="Arial"/>
          <w:sz w:val="24"/>
          <w:szCs w:val="24"/>
          <w:lang w:val="is-IS"/>
        </w:rPr>
        <w:t xml:space="preserve">að hækka </w:t>
      </w:r>
      <w:r w:rsidR="00B13329" w:rsidRPr="00E46549">
        <w:rPr>
          <w:rFonts w:ascii="Arial" w:hAnsi="Arial" w:cs="Arial"/>
          <w:sz w:val="24"/>
          <w:szCs w:val="24"/>
          <w:lang w:val="is-IS"/>
        </w:rPr>
        <w:t>í samræmi við almenna</w:t>
      </w:r>
      <w:r w:rsidR="00823085" w:rsidRPr="00E46549">
        <w:rPr>
          <w:rFonts w:ascii="Arial" w:hAnsi="Arial" w:cs="Arial"/>
          <w:sz w:val="24"/>
          <w:szCs w:val="24"/>
          <w:lang w:val="is-IS"/>
        </w:rPr>
        <w:t xml:space="preserve"> </w:t>
      </w:r>
      <w:r w:rsidR="00B13329" w:rsidRPr="00E46549">
        <w:rPr>
          <w:rFonts w:ascii="Arial" w:hAnsi="Arial" w:cs="Arial"/>
          <w:sz w:val="24"/>
          <w:szCs w:val="24"/>
          <w:lang w:val="is-IS"/>
        </w:rPr>
        <w:t>launaþróun</w:t>
      </w:r>
      <w:r w:rsidR="001B0CCA" w:rsidRPr="00E46549">
        <w:rPr>
          <w:rFonts w:ascii="Arial" w:hAnsi="Arial" w:cs="Arial"/>
          <w:sz w:val="24"/>
          <w:szCs w:val="24"/>
          <w:lang w:val="is-IS"/>
        </w:rPr>
        <w:t xml:space="preserve"> </w:t>
      </w:r>
      <w:r w:rsidR="00B56E9B" w:rsidRPr="00E46549">
        <w:rPr>
          <w:rFonts w:ascii="Arial" w:hAnsi="Arial" w:cs="Arial"/>
          <w:sz w:val="24"/>
          <w:szCs w:val="24"/>
          <w:lang w:val="is-IS"/>
        </w:rPr>
        <w:t xml:space="preserve">þó þannig að þær hækki aldrei minna en verðlag samkvæmt vísitölu neysluverðs. Ákvæðið </w:t>
      </w:r>
      <w:r w:rsidR="006D594C" w:rsidRPr="00E46549">
        <w:rPr>
          <w:rFonts w:ascii="Arial" w:hAnsi="Arial" w:cs="Arial"/>
          <w:sz w:val="24"/>
          <w:szCs w:val="24"/>
          <w:lang w:val="is-IS"/>
        </w:rPr>
        <w:t>á</w:t>
      </w:r>
      <w:r w:rsidR="00B56E9B" w:rsidRPr="00E46549">
        <w:rPr>
          <w:rFonts w:ascii="Arial" w:hAnsi="Arial" w:cs="Arial"/>
          <w:sz w:val="24"/>
          <w:szCs w:val="24"/>
          <w:lang w:val="is-IS"/>
        </w:rPr>
        <w:t xml:space="preserve"> að tryggja að lífeyrir almannatrygginga rýrni ekki gagnvart verðlagi, en reyndi</w:t>
      </w:r>
      <w:r w:rsidR="006D594C" w:rsidRPr="00E46549">
        <w:rPr>
          <w:rFonts w:ascii="Arial" w:hAnsi="Arial" w:cs="Arial"/>
          <w:sz w:val="24"/>
          <w:szCs w:val="24"/>
          <w:lang w:val="is-IS"/>
        </w:rPr>
        <w:t xml:space="preserve">n </w:t>
      </w:r>
      <w:r w:rsidR="00B56E9B" w:rsidRPr="00E46549">
        <w:rPr>
          <w:rFonts w:ascii="Arial" w:hAnsi="Arial" w:cs="Arial"/>
          <w:sz w:val="24"/>
          <w:szCs w:val="24"/>
          <w:lang w:val="is-IS"/>
        </w:rPr>
        <w:t xml:space="preserve">hefur </w:t>
      </w:r>
      <w:r w:rsidR="006D594C" w:rsidRPr="00E46549">
        <w:rPr>
          <w:rFonts w:ascii="Arial" w:hAnsi="Arial" w:cs="Arial"/>
          <w:sz w:val="24"/>
          <w:szCs w:val="24"/>
          <w:lang w:val="is-IS"/>
        </w:rPr>
        <w:t xml:space="preserve">verið </w:t>
      </w:r>
      <w:r w:rsidR="00B56E9B" w:rsidRPr="00E46549">
        <w:rPr>
          <w:rFonts w:ascii="Arial" w:hAnsi="Arial" w:cs="Arial"/>
          <w:sz w:val="24"/>
          <w:szCs w:val="24"/>
          <w:lang w:val="is-IS"/>
        </w:rPr>
        <w:t xml:space="preserve">önnur. </w:t>
      </w:r>
      <w:r w:rsidR="001B0CCA" w:rsidRPr="00E46549">
        <w:rPr>
          <w:rFonts w:ascii="Arial" w:hAnsi="Arial" w:cs="Arial"/>
          <w:sz w:val="24"/>
          <w:szCs w:val="24"/>
          <w:lang w:val="is-IS"/>
        </w:rPr>
        <w:t>Þessi</w:t>
      </w:r>
      <w:r w:rsidRPr="00E46549">
        <w:rPr>
          <w:rFonts w:ascii="Arial" w:hAnsi="Arial" w:cs="Arial"/>
          <w:sz w:val="24"/>
          <w:szCs w:val="24"/>
          <w:lang w:val="is-IS"/>
        </w:rPr>
        <w:t xml:space="preserve"> einfalda aðgerð flækist svo fyrir stjórnvöldum að </w:t>
      </w:r>
      <w:r w:rsidR="001B0CCA" w:rsidRPr="00E46549">
        <w:rPr>
          <w:rFonts w:ascii="Arial" w:hAnsi="Arial" w:cs="Arial"/>
          <w:sz w:val="24"/>
          <w:szCs w:val="24"/>
          <w:lang w:val="is-IS"/>
        </w:rPr>
        <w:t xml:space="preserve">lífeyrir almannatrygginga </w:t>
      </w:r>
      <w:r w:rsidRPr="00E46549">
        <w:rPr>
          <w:rFonts w:ascii="Arial" w:hAnsi="Arial" w:cs="Arial"/>
          <w:sz w:val="24"/>
          <w:szCs w:val="24"/>
          <w:lang w:val="is-IS"/>
        </w:rPr>
        <w:t>h</w:t>
      </w:r>
      <w:r w:rsidR="001B0CCA" w:rsidRPr="00E46549">
        <w:rPr>
          <w:rFonts w:ascii="Arial" w:hAnsi="Arial" w:cs="Arial"/>
          <w:sz w:val="24"/>
          <w:szCs w:val="24"/>
          <w:lang w:val="is-IS"/>
        </w:rPr>
        <w:t xml:space="preserve">efur </w:t>
      </w:r>
      <w:r w:rsidRPr="00E46549">
        <w:rPr>
          <w:rFonts w:ascii="Arial" w:hAnsi="Arial" w:cs="Arial"/>
          <w:sz w:val="24"/>
          <w:szCs w:val="24"/>
          <w:lang w:val="is-IS"/>
        </w:rPr>
        <w:t xml:space="preserve">dregist </w:t>
      </w:r>
      <w:r w:rsidR="001B0CCA" w:rsidRPr="00E46549">
        <w:rPr>
          <w:rFonts w:ascii="Arial" w:hAnsi="Arial" w:cs="Arial"/>
          <w:sz w:val="24"/>
          <w:szCs w:val="24"/>
          <w:lang w:val="is-IS"/>
        </w:rPr>
        <w:t xml:space="preserve">mikið </w:t>
      </w:r>
      <w:r w:rsidRPr="00E46549">
        <w:rPr>
          <w:rFonts w:ascii="Arial" w:hAnsi="Arial" w:cs="Arial"/>
          <w:sz w:val="24"/>
          <w:szCs w:val="24"/>
          <w:lang w:val="is-IS"/>
        </w:rPr>
        <w:t>af</w:t>
      </w:r>
      <w:r w:rsidR="00823085" w:rsidRPr="00E46549">
        <w:rPr>
          <w:rFonts w:ascii="Arial" w:hAnsi="Arial" w:cs="Arial"/>
          <w:sz w:val="24"/>
          <w:szCs w:val="24"/>
          <w:lang w:val="is-IS"/>
        </w:rPr>
        <w:t>t</w:t>
      </w:r>
      <w:r w:rsidRPr="00E46549">
        <w:rPr>
          <w:rFonts w:ascii="Arial" w:hAnsi="Arial" w:cs="Arial"/>
          <w:sz w:val="24"/>
          <w:szCs w:val="24"/>
          <w:lang w:val="is-IS"/>
        </w:rPr>
        <w:t>ur</w:t>
      </w:r>
      <w:r w:rsidR="00823085" w:rsidRPr="00E46549">
        <w:rPr>
          <w:rFonts w:ascii="Arial" w:hAnsi="Arial" w:cs="Arial"/>
          <w:sz w:val="24"/>
          <w:szCs w:val="24"/>
          <w:lang w:val="is-IS"/>
        </w:rPr>
        <w:t xml:space="preserve"> </w:t>
      </w:r>
      <w:r w:rsidRPr="00E46549">
        <w:rPr>
          <w:rFonts w:ascii="Arial" w:hAnsi="Arial" w:cs="Arial"/>
          <w:sz w:val="24"/>
          <w:szCs w:val="24"/>
          <w:lang w:val="is-IS"/>
        </w:rPr>
        <w:t>úr. Annað</w:t>
      </w:r>
      <w:r w:rsidR="007E27B3" w:rsidRPr="00E46549">
        <w:rPr>
          <w:rFonts w:ascii="Arial" w:hAnsi="Arial" w:cs="Arial"/>
          <w:sz w:val="24"/>
          <w:szCs w:val="24"/>
          <w:lang w:val="is-IS"/>
        </w:rPr>
        <w:t xml:space="preserve"> </w:t>
      </w:r>
      <w:r w:rsidRPr="00E46549">
        <w:rPr>
          <w:rFonts w:ascii="Arial" w:hAnsi="Arial" w:cs="Arial"/>
          <w:sz w:val="24"/>
          <w:szCs w:val="24"/>
          <w:lang w:val="is-IS"/>
        </w:rPr>
        <w:t>hvort hefur lagaákvæðið verið tekið úr samband</w:t>
      </w:r>
      <w:r w:rsidR="006D594C" w:rsidRPr="00E46549">
        <w:rPr>
          <w:rFonts w:ascii="Arial" w:hAnsi="Arial" w:cs="Arial"/>
          <w:sz w:val="24"/>
          <w:szCs w:val="24"/>
          <w:lang w:val="is-IS"/>
        </w:rPr>
        <w:t>i</w:t>
      </w:r>
      <w:r w:rsidRPr="00E46549">
        <w:rPr>
          <w:rFonts w:ascii="Arial" w:hAnsi="Arial" w:cs="Arial"/>
          <w:sz w:val="24"/>
          <w:szCs w:val="24"/>
          <w:lang w:val="is-IS"/>
        </w:rPr>
        <w:t xml:space="preserve"> eða stjórnvöld beita sífellt frjálslegri aðferðum til þess að reikna </w:t>
      </w:r>
      <w:r w:rsidR="006D594C" w:rsidRPr="00E46549">
        <w:rPr>
          <w:rFonts w:ascii="Arial" w:hAnsi="Arial" w:cs="Arial"/>
          <w:sz w:val="24"/>
          <w:szCs w:val="24"/>
          <w:lang w:val="is-IS"/>
        </w:rPr>
        <w:t xml:space="preserve">út </w:t>
      </w:r>
      <w:r w:rsidRPr="00E46549">
        <w:rPr>
          <w:rFonts w:ascii="Arial" w:hAnsi="Arial" w:cs="Arial"/>
          <w:sz w:val="24"/>
          <w:szCs w:val="24"/>
          <w:lang w:val="is-IS"/>
        </w:rPr>
        <w:t xml:space="preserve">þróun </w:t>
      </w:r>
      <w:r w:rsidR="009714DD" w:rsidRPr="00E46549">
        <w:rPr>
          <w:rFonts w:ascii="Arial" w:hAnsi="Arial" w:cs="Arial"/>
          <w:sz w:val="24"/>
          <w:szCs w:val="24"/>
          <w:lang w:val="is-IS"/>
        </w:rPr>
        <w:t>lífeyris almannatrygginga</w:t>
      </w:r>
      <w:r w:rsidRPr="00E46549">
        <w:rPr>
          <w:rFonts w:ascii="Arial" w:hAnsi="Arial" w:cs="Arial"/>
          <w:sz w:val="24"/>
          <w:szCs w:val="24"/>
          <w:lang w:val="is-IS"/>
        </w:rPr>
        <w:t>.</w:t>
      </w:r>
    </w:p>
    <w:p w14:paraId="29F2A0BB" w14:textId="77777777" w:rsidR="00E46549" w:rsidRPr="00E46549" w:rsidRDefault="00E46549" w:rsidP="00E46549">
      <w:pPr>
        <w:spacing w:after="0"/>
        <w:jc w:val="both"/>
        <w:rPr>
          <w:rFonts w:ascii="Arial" w:hAnsi="Arial" w:cs="Arial"/>
          <w:sz w:val="24"/>
          <w:szCs w:val="24"/>
          <w:lang w:val="is-IS"/>
        </w:rPr>
      </w:pPr>
    </w:p>
    <w:p w14:paraId="1A5F1378" w14:textId="5C0CFEB9" w:rsidR="006D594C" w:rsidRDefault="006D594C" w:rsidP="00E46549">
      <w:pPr>
        <w:spacing w:after="0"/>
        <w:jc w:val="both"/>
        <w:rPr>
          <w:rFonts w:ascii="Arial" w:hAnsi="Arial" w:cs="Arial"/>
          <w:sz w:val="24"/>
          <w:szCs w:val="24"/>
          <w:lang w:val="is-IS"/>
        </w:rPr>
      </w:pPr>
      <w:r w:rsidRPr="00E46549">
        <w:rPr>
          <w:rFonts w:ascii="Arial" w:hAnsi="Arial" w:cs="Arial"/>
          <w:sz w:val="24"/>
          <w:szCs w:val="24"/>
          <w:lang w:val="is-IS"/>
        </w:rPr>
        <w:t>Ó</w:t>
      </w:r>
      <w:r w:rsidR="00FF491E" w:rsidRPr="00E46549">
        <w:rPr>
          <w:rFonts w:ascii="Arial" w:hAnsi="Arial" w:cs="Arial"/>
          <w:sz w:val="24"/>
          <w:szCs w:val="24"/>
          <w:lang w:val="is-IS"/>
        </w:rPr>
        <w:t xml:space="preserve">háð öðrum málum og </w:t>
      </w:r>
      <w:r w:rsidR="00C95BE8" w:rsidRPr="00E46549">
        <w:rPr>
          <w:rFonts w:ascii="Arial" w:hAnsi="Arial" w:cs="Arial"/>
          <w:sz w:val="24"/>
          <w:szCs w:val="24"/>
          <w:lang w:val="is-IS"/>
        </w:rPr>
        <w:t xml:space="preserve">hugsanlegum </w:t>
      </w:r>
      <w:r w:rsidR="00FF491E" w:rsidRPr="00E46549">
        <w:rPr>
          <w:rFonts w:ascii="Arial" w:hAnsi="Arial" w:cs="Arial"/>
          <w:sz w:val="24"/>
          <w:szCs w:val="24"/>
          <w:lang w:val="is-IS"/>
        </w:rPr>
        <w:t>kerfisbreytingum er</w:t>
      </w:r>
      <w:r w:rsidR="001903BE" w:rsidRPr="00E46549">
        <w:rPr>
          <w:rFonts w:ascii="Arial" w:hAnsi="Arial" w:cs="Arial"/>
          <w:sz w:val="24"/>
          <w:szCs w:val="24"/>
          <w:lang w:val="is-IS"/>
        </w:rPr>
        <w:t xml:space="preserve"> lífeyri</w:t>
      </w:r>
      <w:r w:rsidR="001E4C5E" w:rsidRPr="00E46549">
        <w:rPr>
          <w:rFonts w:ascii="Arial" w:hAnsi="Arial" w:cs="Arial"/>
          <w:sz w:val="24"/>
          <w:szCs w:val="24"/>
          <w:lang w:val="is-IS"/>
        </w:rPr>
        <w:t>r</w:t>
      </w:r>
      <w:r w:rsidR="001903BE" w:rsidRPr="00E46549">
        <w:rPr>
          <w:rFonts w:ascii="Arial" w:hAnsi="Arial" w:cs="Arial"/>
          <w:sz w:val="24"/>
          <w:szCs w:val="24"/>
          <w:lang w:val="is-IS"/>
        </w:rPr>
        <w:t xml:space="preserve"> almannatrygginga </w:t>
      </w:r>
      <w:r w:rsidRPr="00E46549">
        <w:rPr>
          <w:rFonts w:ascii="Arial" w:hAnsi="Arial" w:cs="Arial"/>
          <w:sz w:val="24"/>
          <w:szCs w:val="24"/>
          <w:lang w:val="is-IS"/>
        </w:rPr>
        <w:t xml:space="preserve">allt </w:t>
      </w:r>
      <w:r w:rsidR="001903BE" w:rsidRPr="00E46549">
        <w:rPr>
          <w:rFonts w:ascii="Arial" w:hAnsi="Arial" w:cs="Arial"/>
          <w:sz w:val="24"/>
          <w:szCs w:val="24"/>
          <w:lang w:val="is-IS"/>
        </w:rPr>
        <w:t>of lá</w:t>
      </w:r>
      <w:r w:rsidRPr="00E46549">
        <w:rPr>
          <w:rFonts w:ascii="Arial" w:hAnsi="Arial" w:cs="Arial"/>
          <w:sz w:val="24"/>
          <w:szCs w:val="24"/>
          <w:lang w:val="is-IS"/>
        </w:rPr>
        <w:t>gur</w:t>
      </w:r>
      <w:r w:rsidR="001903BE" w:rsidRPr="00E46549">
        <w:rPr>
          <w:rFonts w:ascii="Arial" w:hAnsi="Arial" w:cs="Arial"/>
          <w:sz w:val="24"/>
          <w:szCs w:val="24"/>
          <w:lang w:val="is-IS"/>
        </w:rPr>
        <w:t xml:space="preserve">. </w:t>
      </w:r>
      <w:r w:rsidR="00C95BE8" w:rsidRPr="00E46549">
        <w:rPr>
          <w:rFonts w:ascii="Arial" w:hAnsi="Arial" w:cs="Arial"/>
          <w:sz w:val="24"/>
          <w:szCs w:val="24"/>
          <w:lang w:val="is-IS"/>
        </w:rPr>
        <w:t xml:space="preserve">Afar brýnt er að hækka greiðslur </w:t>
      </w:r>
      <w:r w:rsidR="00637924" w:rsidRPr="00E46549">
        <w:rPr>
          <w:rFonts w:ascii="Arial" w:hAnsi="Arial" w:cs="Arial"/>
          <w:sz w:val="24"/>
          <w:szCs w:val="24"/>
          <w:lang w:val="is-IS"/>
        </w:rPr>
        <w:t>án tillits til þess</w:t>
      </w:r>
      <w:r w:rsidR="00C95BE8" w:rsidRPr="00E46549">
        <w:rPr>
          <w:rFonts w:ascii="Arial" w:hAnsi="Arial" w:cs="Arial"/>
          <w:sz w:val="24"/>
          <w:szCs w:val="24"/>
          <w:lang w:val="is-IS"/>
        </w:rPr>
        <w:t xml:space="preserve"> hvernig fólk er metið til örorku. S</w:t>
      </w:r>
      <w:r w:rsidR="001903BE" w:rsidRPr="00E46549">
        <w:rPr>
          <w:rFonts w:ascii="Arial" w:hAnsi="Arial" w:cs="Arial"/>
          <w:sz w:val="24"/>
          <w:szCs w:val="24"/>
          <w:lang w:val="is-IS"/>
        </w:rPr>
        <w:t>tjórnv</w:t>
      </w:r>
      <w:r w:rsidR="00C95BE8" w:rsidRPr="00E46549">
        <w:rPr>
          <w:rFonts w:ascii="Arial" w:hAnsi="Arial" w:cs="Arial"/>
          <w:sz w:val="24"/>
          <w:szCs w:val="24"/>
          <w:lang w:val="is-IS"/>
        </w:rPr>
        <w:t>ö</w:t>
      </w:r>
      <w:r w:rsidR="001903BE" w:rsidRPr="00E46549">
        <w:rPr>
          <w:rFonts w:ascii="Arial" w:hAnsi="Arial" w:cs="Arial"/>
          <w:sz w:val="24"/>
          <w:szCs w:val="24"/>
          <w:lang w:val="is-IS"/>
        </w:rPr>
        <w:t xml:space="preserve">ld </w:t>
      </w:r>
      <w:r w:rsidR="00C95BE8" w:rsidRPr="00E46549">
        <w:rPr>
          <w:rFonts w:ascii="Arial" w:hAnsi="Arial" w:cs="Arial"/>
          <w:sz w:val="24"/>
          <w:szCs w:val="24"/>
          <w:lang w:val="is-IS"/>
        </w:rPr>
        <w:t xml:space="preserve">sem árum saman hafa lofað betri kjörum hafa nú tækifæri </w:t>
      </w:r>
      <w:r w:rsidR="001903BE" w:rsidRPr="00E46549">
        <w:rPr>
          <w:rFonts w:ascii="Arial" w:hAnsi="Arial" w:cs="Arial"/>
          <w:sz w:val="24"/>
          <w:szCs w:val="24"/>
          <w:lang w:val="is-IS"/>
        </w:rPr>
        <w:t xml:space="preserve">til þess að </w:t>
      </w:r>
      <w:r w:rsidR="00DC3FB0" w:rsidRPr="00E46549">
        <w:rPr>
          <w:rFonts w:ascii="Arial" w:hAnsi="Arial" w:cs="Arial"/>
          <w:sz w:val="24"/>
          <w:szCs w:val="24"/>
          <w:lang w:val="is-IS"/>
        </w:rPr>
        <w:t xml:space="preserve">standa við orð sín. </w:t>
      </w:r>
      <w:r w:rsidR="00637924" w:rsidRPr="00E46549">
        <w:rPr>
          <w:rFonts w:ascii="Arial" w:hAnsi="Arial" w:cs="Arial"/>
          <w:sz w:val="24"/>
          <w:szCs w:val="24"/>
          <w:lang w:val="is-IS"/>
        </w:rPr>
        <w:t xml:space="preserve">Öryrkjar bíða enn eftir leiðréttingu. </w:t>
      </w:r>
      <w:r w:rsidR="00401033" w:rsidRPr="00E46549">
        <w:rPr>
          <w:rFonts w:ascii="Arial" w:hAnsi="Arial" w:cs="Arial"/>
          <w:sz w:val="24"/>
          <w:szCs w:val="24"/>
          <w:lang w:val="is-IS"/>
        </w:rPr>
        <w:t>Krafan hverfur ekki, hún verður háværari á meðan kjarabilið eykst.</w:t>
      </w:r>
    </w:p>
    <w:p w14:paraId="7994E269" w14:textId="77777777" w:rsidR="00E46549" w:rsidRPr="00E46549" w:rsidRDefault="00E46549" w:rsidP="00E46549">
      <w:pPr>
        <w:spacing w:after="0"/>
        <w:jc w:val="both"/>
        <w:rPr>
          <w:rFonts w:ascii="Arial" w:hAnsi="Arial" w:cs="Arial"/>
          <w:sz w:val="24"/>
          <w:szCs w:val="24"/>
          <w:lang w:val="is-IS"/>
        </w:rPr>
      </w:pPr>
    </w:p>
    <w:p w14:paraId="1045055E" w14:textId="5FBEC2DD" w:rsidR="00FF491E" w:rsidRDefault="001903BE" w:rsidP="00E46549">
      <w:pPr>
        <w:spacing w:after="0"/>
        <w:jc w:val="both"/>
        <w:rPr>
          <w:rFonts w:ascii="Arial" w:hAnsi="Arial" w:cs="Arial"/>
          <w:sz w:val="24"/>
          <w:szCs w:val="24"/>
          <w:lang w:val="is-IS"/>
        </w:rPr>
      </w:pPr>
      <w:r w:rsidRPr="00E46549">
        <w:rPr>
          <w:rFonts w:ascii="Arial" w:hAnsi="Arial" w:cs="Arial"/>
          <w:sz w:val="24"/>
          <w:szCs w:val="24"/>
          <w:lang w:val="is-IS"/>
        </w:rPr>
        <w:t>Fátæk</w:t>
      </w:r>
      <w:r w:rsidR="00CF3D33" w:rsidRPr="00E46549">
        <w:rPr>
          <w:rFonts w:ascii="Arial" w:hAnsi="Arial" w:cs="Arial"/>
          <w:sz w:val="24"/>
          <w:szCs w:val="24"/>
          <w:lang w:val="is-IS"/>
        </w:rPr>
        <w:t>ra</w:t>
      </w:r>
      <w:r w:rsidRPr="00E46549">
        <w:rPr>
          <w:rFonts w:ascii="Arial" w:hAnsi="Arial" w:cs="Arial"/>
          <w:sz w:val="24"/>
          <w:szCs w:val="24"/>
          <w:lang w:val="is-IS"/>
        </w:rPr>
        <w:t>stefna stjórnvalda er ein meginástæð</w:t>
      </w:r>
      <w:r w:rsidR="006D594C" w:rsidRPr="00E46549">
        <w:rPr>
          <w:rFonts w:ascii="Arial" w:hAnsi="Arial" w:cs="Arial"/>
          <w:sz w:val="24"/>
          <w:szCs w:val="24"/>
          <w:lang w:val="is-IS"/>
        </w:rPr>
        <w:t>a þess</w:t>
      </w:r>
      <w:r w:rsidRPr="00E46549">
        <w:rPr>
          <w:rFonts w:ascii="Arial" w:hAnsi="Arial" w:cs="Arial"/>
          <w:sz w:val="24"/>
          <w:szCs w:val="24"/>
          <w:lang w:val="is-IS"/>
        </w:rPr>
        <w:t xml:space="preserve"> pól</w:t>
      </w:r>
      <w:r w:rsidR="007E27B3" w:rsidRPr="00E46549">
        <w:rPr>
          <w:rFonts w:ascii="Arial" w:hAnsi="Arial" w:cs="Arial"/>
          <w:sz w:val="24"/>
          <w:szCs w:val="24"/>
          <w:lang w:val="is-IS"/>
        </w:rPr>
        <w:t>i</w:t>
      </w:r>
      <w:r w:rsidRPr="00E46549">
        <w:rPr>
          <w:rFonts w:ascii="Arial" w:hAnsi="Arial" w:cs="Arial"/>
          <w:sz w:val="24"/>
          <w:szCs w:val="24"/>
          <w:lang w:val="is-IS"/>
        </w:rPr>
        <w:t xml:space="preserve">tíska óróleika sem tröllríður íslenskum stjórnmálum í dag. </w:t>
      </w:r>
      <w:r w:rsidR="006F25FF" w:rsidRPr="00E46549">
        <w:rPr>
          <w:rFonts w:ascii="Arial" w:hAnsi="Arial" w:cs="Arial"/>
          <w:sz w:val="24"/>
          <w:szCs w:val="24"/>
          <w:lang w:val="is-IS"/>
        </w:rPr>
        <w:t xml:space="preserve">Ein birtingarmynd hennar er mikil </w:t>
      </w:r>
      <w:r w:rsidR="00C51677" w:rsidRPr="00E46549">
        <w:rPr>
          <w:rFonts w:ascii="Arial" w:hAnsi="Arial" w:cs="Arial"/>
          <w:sz w:val="24"/>
          <w:szCs w:val="24"/>
          <w:lang w:val="is-IS"/>
        </w:rPr>
        <w:t xml:space="preserve">og aukin </w:t>
      </w:r>
      <w:r w:rsidR="006F25FF" w:rsidRPr="00E46549">
        <w:rPr>
          <w:rFonts w:ascii="Arial" w:hAnsi="Arial" w:cs="Arial"/>
          <w:sz w:val="24"/>
          <w:szCs w:val="24"/>
          <w:lang w:val="is-IS"/>
        </w:rPr>
        <w:t>skattbyrði lágtekjufólks</w:t>
      </w:r>
      <w:r w:rsidR="00637924" w:rsidRPr="00E46549">
        <w:rPr>
          <w:rFonts w:ascii="Arial" w:hAnsi="Arial" w:cs="Arial"/>
          <w:sz w:val="24"/>
          <w:szCs w:val="24"/>
          <w:lang w:val="is-IS"/>
        </w:rPr>
        <w:t xml:space="preserve"> og sú staðreynd að sífellt fleiri eiga erfitt með að ná endum saman og hafa þak yfir höfuðið.</w:t>
      </w:r>
    </w:p>
    <w:p w14:paraId="344687B4" w14:textId="77777777" w:rsidR="00E46549" w:rsidRPr="00E46549" w:rsidRDefault="00E46549" w:rsidP="00E46549">
      <w:pPr>
        <w:spacing w:after="0"/>
        <w:jc w:val="both"/>
        <w:rPr>
          <w:rFonts w:ascii="Arial" w:hAnsi="Arial" w:cs="Arial"/>
          <w:sz w:val="24"/>
          <w:szCs w:val="24"/>
          <w:lang w:val="is-IS"/>
        </w:rPr>
      </w:pPr>
    </w:p>
    <w:p w14:paraId="0DE43B7F" w14:textId="10D0E20E" w:rsidR="0053606D" w:rsidRDefault="001903BE" w:rsidP="00E46549">
      <w:pPr>
        <w:spacing w:after="0"/>
        <w:jc w:val="both"/>
        <w:rPr>
          <w:rFonts w:ascii="Arial" w:hAnsi="Arial" w:cs="Arial"/>
          <w:sz w:val="24"/>
          <w:szCs w:val="24"/>
          <w:lang w:val="is-IS"/>
        </w:rPr>
      </w:pPr>
      <w:r w:rsidRPr="00E46549">
        <w:rPr>
          <w:rFonts w:ascii="Arial" w:hAnsi="Arial" w:cs="Arial"/>
          <w:sz w:val="24"/>
          <w:szCs w:val="24"/>
          <w:lang w:val="is-IS"/>
        </w:rPr>
        <w:t xml:space="preserve">Ef stjórnvöldum er </w:t>
      </w:r>
      <w:r w:rsidR="00354C52" w:rsidRPr="00E46549">
        <w:rPr>
          <w:rFonts w:ascii="Arial" w:hAnsi="Arial" w:cs="Arial"/>
          <w:sz w:val="24"/>
          <w:szCs w:val="24"/>
          <w:lang w:val="is-IS"/>
        </w:rPr>
        <w:t xml:space="preserve">alvara </w:t>
      </w:r>
      <w:r w:rsidR="007E27B3" w:rsidRPr="00E46549">
        <w:rPr>
          <w:rFonts w:ascii="Arial" w:hAnsi="Arial" w:cs="Arial"/>
          <w:sz w:val="24"/>
          <w:szCs w:val="24"/>
          <w:lang w:val="is-IS"/>
        </w:rPr>
        <w:t xml:space="preserve">með </w:t>
      </w:r>
      <w:r w:rsidRPr="00E46549">
        <w:rPr>
          <w:rFonts w:ascii="Arial" w:hAnsi="Arial" w:cs="Arial"/>
          <w:sz w:val="24"/>
          <w:szCs w:val="24"/>
          <w:lang w:val="is-IS"/>
        </w:rPr>
        <w:t xml:space="preserve">að byggja upp traust og lægja öldur þá er lag að mæta kröfum öryrkja um betri kjör. </w:t>
      </w:r>
      <w:r w:rsidR="0053606D" w:rsidRPr="00E46549">
        <w:rPr>
          <w:rFonts w:ascii="Arial" w:hAnsi="Arial" w:cs="Arial"/>
          <w:sz w:val="24"/>
          <w:szCs w:val="24"/>
          <w:lang w:val="is-IS"/>
        </w:rPr>
        <w:t>Til þess að tryggja viðunandi framfæ</w:t>
      </w:r>
      <w:r w:rsidR="00823085" w:rsidRPr="00E46549">
        <w:rPr>
          <w:rFonts w:ascii="Arial" w:hAnsi="Arial" w:cs="Arial"/>
          <w:sz w:val="24"/>
          <w:szCs w:val="24"/>
          <w:lang w:val="is-IS"/>
        </w:rPr>
        <w:t>r</w:t>
      </w:r>
      <w:r w:rsidR="0053606D" w:rsidRPr="00E46549">
        <w:rPr>
          <w:rFonts w:ascii="Arial" w:hAnsi="Arial" w:cs="Arial"/>
          <w:sz w:val="24"/>
          <w:szCs w:val="24"/>
          <w:lang w:val="is-IS"/>
        </w:rPr>
        <w:t>slu er nauðsy</w:t>
      </w:r>
      <w:r w:rsidR="00823085" w:rsidRPr="00E46549">
        <w:rPr>
          <w:rFonts w:ascii="Arial" w:hAnsi="Arial" w:cs="Arial"/>
          <w:sz w:val="24"/>
          <w:szCs w:val="24"/>
          <w:lang w:val="is-IS"/>
        </w:rPr>
        <w:t>n</w:t>
      </w:r>
      <w:r w:rsidR="0053606D" w:rsidRPr="00E46549">
        <w:rPr>
          <w:rFonts w:ascii="Arial" w:hAnsi="Arial" w:cs="Arial"/>
          <w:sz w:val="24"/>
          <w:szCs w:val="24"/>
          <w:lang w:val="is-IS"/>
        </w:rPr>
        <w:t>legt að hækka lífey</w:t>
      </w:r>
      <w:r w:rsidR="00CF3D33" w:rsidRPr="00E46549">
        <w:rPr>
          <w:rFonts w:ascii="Arial" w:hAnsi="Arial" w:cs="Arial"/>
          <w:sz w:val="24"/>
          <w:szCs w:val="24"/>
          <w:lang w:val="is-IS"/>
        </w:rPr>
        <w:t>ri</w:t>
      </w:r>
      <w:r w:rsidR="0053606D" w:rsidRPr="00E46549">
        <w:rPr>
          <w:rFonts w:ascii="Arial" w:hAnsi="Arial" w:cs="Arial"/>
          <w:sz w:val="24"/>
          <w:szCs w:val="24"/>
          <w:lang w:val="is-IS"/>
        </w:rPr>
        <w:t xml:space="preserve"> almannatrygginga upp í </w:t>
      </w:r>
      <w:r w:rsidR="00384027" w:rsidRPr="00E46549">
        <w:rPr>
          <w:rFonts w:ascii="Arial" w:hAnsi="Arial" w:cs="Arial"/>
          <w:sz w:val="24"/>
          <w:szCs w:val="24"/>
          <w:lang w:val="is-IS"/>
        </w:rPr>
        <w:t>413</w:t>
      </w:r>
      <w:r w:rsidR="00F34118" w:rsidRPr="00E46549">
        <w:rPr>
          <w:rFonts w:ascii="Arial" w:hAnsi="Arial" w:cs="Arial"/>
          <w:sz w:val="24"/>
          <w:szCs w:val="24"/>
          <w:lang w:val="is-IS"/>
        </w:rPr>
        <w:t>.000</w:t>
      </w:r>
      <w:r w:rsidR="001E4C5E" w:rsidRPr="00E46549">
        <w:rPr>
          <w:rFonts w:ascii="Arial" w:hAnsi="Arial" w:cs="Arial"/>
          <w:sz w:val="24"/>
          <w:szCs w:val="24"/>
          <w:lang w:val="is-IS"/>
        </w:rPr>
        <w:t xml:space="preserve"> kr. </w:t>
      </w:r>
      <w:r w:rsidR="0053606D" w:rsidRPr="00E46549">
        <w:rPr>
          <w:rFonts w:ascii="Arial" w:hAnsi="Arial" w:cs="Arial"/>
          <w:sz w:val="24"/>
          <w:szCs w:val="24"/>
          <w:lang w:val="is-IS"/>
        </w:rPr>
        <w:t>frá 1.</w:t>
      </w:r>
      <w:r w:rsidR="00354C52" w:rsidRPr="00E46549">
        <w:rPr>
          <w:rFonts w:ascii="Arial" w:hAnsi="Arial" w:cs="Arial"/>
          <w:sz w:val="24"/>
          <w:szCs w:val="24"/>
          <w:lang w:val="is-IS"/>
        </w:rPr>
        <w:t xml:space="preserve"> </w:t>
      </w:r>
      <w:r w:rsidR="0053606D" w:rsidRPr="00E46549">
        <w:rPr>
          <w:rFonts w:ascii="Arial" w:hAnsi="Arial" w:cs="Arial"/>
          <w:sz w:val="24"/>
          <w:szCs w:val="24"/>
          <w:lang w:val="is-IS"/>
        </w:rPr>
        <w:t>janúar 201</w:t>
      </w:r>
      <w:r w:rsidR="00384027" w:rsidRPr="00E46549">
        <w:rPr>
          <w:rFonts w:ascii="Arial" w:hAnsi="Arial" w:cs="Arial"/>
          <w:sz w:val="24"/>
          <w:szCs w:val="24"/>
          <w:lang w:val="is-IS"/>
        </w:rPr>
        <w:t>9</w:t>
      </w:r>
      <w:r w:rsidR="005860C4" w:rsidRPr="00E46549">
        <w:rPr>
          <w:rFonts w:ascii="Arial" w:hAnsi="Arial" w:cs="Arial"/>
          <w:sz w:val="24"/>
          <w:szCs w:val="24"/>
          <w:lang w:val="is-IS"/>
        </w:rPr>
        <w:t xml:space="preserve"> </w:t>
      </w:r>
      <w:r w:rsidR="005860C4" w:rsidRPr="00E46549">
        <w:rPr>
          <w:rFonts w:ascii="Arial" w:hAnsi="Arial" w:cs="Arial"/>
          <w:sz w:val="24"/>
          <w:szCs w:val="24"/>
        </w:rPr>
        <w:t>(framfærsluviðmið án heimilis-uppbótar)</w:t>
      </w:r>
      <w:r w:rsidR="0053606D" w:rsidRPr="00E46549">
        <w:rPr>
          <w:rFonts w:ascii="Arial" w:hAnsi="Arial" w:cs="Arial"/>
          <w:sz w:val="24"/>
          <w:szCs w:val="24"/>
          <w:lang w:val="is-IS"/>
        </w:rPr>
        <w:t xml:space="preserve">. Þeir sem hika eða leggjast á móti slíkri </w:t>
      </w:r>
      <w:r w:rsidR="0053606D" w:rsidRPr="00E46549">
        <w:rPr>
          <w:rFonts w:ascii="Arial" w:hAnsi="Arial" w:cs="Arial"/>
          <w:sz w:val="24"/>
          <w:szCs w:val="24"/>
          <w:lang w:val="is-IS"/>
        </w:rPr>
        <w:lastRenderedPageBreak/>
        <w:t xml:space="preserve">aðgerð </w:t>
      </w:r>
      <w:r w:rsidR="007E27B3" w:rsidRPr="00E46549">
        <w:rPr>
          <w:rFonts w:ascii="Arial" w:hAnsi="Arial" w:cs="Arial"/>
          <w:sz w:val="24"/>
          <w:szCs w:val="24"/>
          <w:lang w:val="is-IS"/>
        </w:rPr>
        <w:t xml:space="preserve">spara </w:t>
      </w:r>
      <w:r w:rsidR="0053606D" w:rsidRPr="00E46549">
        <w:rPr>
          <w:rFonts w:ascii="Arial" w:hAnsi="Arial" w:cs="Arial"/>
          <w:sz w:val="24"/>
          <w:szCs w:val="24"/>
          <w:lang w:val="is-IS"/>
        </w:rPr>
        <w:t xml:space="preserve">ekki ríkissjóði kostnað heldur </w:t>
      </w:r>
      <w:r w:rsidR="007E27B3" w:rsidRPr="00E46549">
        <w:rPr>
          <w:rFonts w:ascii="Arial" w:hAnsi="Arial" w:cs="Arial"/>
          <w:sz w:val="24"/>
          <w:szCs w:val="24"/>
          <w:lang w:val="is-IS"/>
        </w:rPr>
        <w:t xml:space="preserve">taka </w:t>
      </w:r>
      <w:r w:rsidR="0053606D" w:rsidRPr="00E46549">
        <w:rPr>
          <w:rFonts w:ascii="Arial" w:hAnsi="Arial" w:cs="Arial"/>
          <w:sz w:val="24"/>
          <w:szCs w:val="24"/>
          <w:lang w:val="is-IS"/>
        </w:rPr>
        <w:t>einfaldlega lán</w:t>
      </w:r>
      <w:r w:rsidR="00A016CA" w:rsidRPr="00E46549">
        <w:rPr>
          <w:rFonts w:ascii="Arial" w:hAnsi="Arial" w:cs="Arial"/>
          <w:sz w:val="24"/>
          <w:szCs w:val="24"/>
          <w:lang w:val="is-IS"/>
        </w:rPr>
        <w:t xml:space="preserve"> inn í </w:t>
      </w:r>
      <w:r w:rsidR="0053606D" w:rsidRPr="00E46549">
        <w:rPr>
          <w:rFonts w:ascii="Arial" w:hAnsi="Arial" w:cs="Arial"/>
          <w:sz w:val="24"/>
          <w:szCs w:val="24"/>
          <w:lang w:val="is-IS"/>
        </w:rPr>
        <w:t>framtíðin</w:t>
      </w:r>
      <w:r w:rsidR="00A016CA" w:rsidRPr="00E46549">
        <w:rPr>
          <w:rFonts w:ascii="Arial" w:hAnsi="Arial" w:cs="Arial"/>
          <w:sz w:val="24"/>
          <w:szCs w:val="24"/>
          <w:lang w:val="is-IS"/>
        </w:rPr>
        <w:t>a</w:t>
      </w:r>
      <w:r w:rsidR="0053606D" w:rsidRPr="00E46549">
        <w:rPr>
          <w:rFonts w:ascii="Arial" w:hAnsi="Arial" w:cs="Arial"/>
          <w:sz w:val="24"/>
          <w:szCs w:val="24"/>
          <w:lang w:val="is-IS"/>
        </w:rPr>
        <w:t xml:space="preserve"> á kostnað þeirra sem minnst me</w:t>
      </w:r>
      <w:r w:rsidR="00823085" w:rsidRPr="00E46549">
        <w:rPr>
          <w:rFonts w:ascii="Arial" w:hAnsi="Arial" w:cs="Arial"/>
          <w:sz w:val="24"/>
          <w:szCs w:val="24"/>
          <w:lang w:val="is-IS"/>
        </w:rPr>
        <w:t>g</w:t>
      </w:r>
      <w:r w:rsidR="0053606D" w:rsidRPr="00E46549">
        <w:rPr>
          <w:rFonts w:ascii="Arial" w:hAnsi="Arial" w:cs="Arial"/>
          <w:sz w:val="24"/>
          <w:szCs w:val="24"/>
          <w:lang w:val="is-IS"/>
        </w:rPr>
        <w:t>a sín</w:t>
      </w:r>
      <w:r w:rsidR="00354C52" w:rsidRPr="00E46549">
        <w:rPr>
          <w:rFonts w:ascii="Arial" w:hAnsi="Arial" w:cs="Arial"/>
          <w:sz w:val="24"/>
          <w:szCs w:val="24"/>
          <w:lang w:val="is-IS"/>
        </w:rPr>
        <w:t xml:space="preserve"> og auka félagslegan vanda.</w:t>
      </w:r>
    </w:p>
    <w:p w14:paraId="387CE883" w14:textId="77777777" w:rsidR="00E46549" w:rsidRPr="00E46549" w:rsidRDefault="00E46549" w:rsidP="00E46549">
      <w:pPr>
        <w:spacing w:after="0"/>
        <w:jc w:val="both"/>
        <w:rPr>
          <w:rFonts w:ascii="Arial" w:hAnsi="Arial" w:cs="Arial"/>
          <w:sz w:val="24"/>
          <w:szCs w:val="24"/>
          <w:lang w:val="is-IS"/>
        </w:rPr>
      </w:pPr>
    </w:p>
    <w:p w14:paraId="28074BA9" w14:textId="14199394" w:rsidR="0053606D" w:rsidRPr="00E46549" w:rsidRDefault="0053606D" w:rsidP="00E46549">
      <w:pPr>
        <w:spacing w:after="0"/>
        <w:jc w:val="both"/>
        <w:rPr>
          <w:rFonts w:ascii="Arial" w:hAnsi="Arial" w:cs="Arial"/>
          <w:sz w:val="24"/>
          <w:szCs w:val="24"/>
          <w:lang w:val="is-IS"/>
        </w:rPr>
      </w:pPr>
      <w:r w:rsidRPr="00E46549">
        <w:rPr>
          <w:rFonts w:ascii="Arial" w:hAnsi="Arial" w:cs="Arial"/>
          <w:sz w:val="24"/>
          <w:szCs w:val="24"/>
          <w:lang w:val="is-IS"/>
        </w:rPr>
        <w:t>Lát</w:t>
      </w:r>
      <w:r w:rsidR="00DC3FB0" w:rsidRPr="00E46549">
        <w:rPr>
          <w:rFonts w:ascii="Arial" w:hAnsi="Arial" w:cs="Arial"/>
          <w:sz w:val="24"/>
          <w:szCs w:val="24"/>
          <w:lang w:val="is-IS"/>
        </w:rPr>
        <w:t>ið</w:t>
      </w:r>
      <w:r w:rsidRPr="00E46549">
        <w:rPr>
          <w:rFonts w:ascii="Arial" w:hAnsi="Arial" w:cs="Arial"/>
          <w:sz w:val="24"/>
          <w:szCs w:val="24"/>
          <w:lang w:val="is-IS"/>
        </w:rPr>
        <w:t xml:space="preserve"> ekki líða dag í viðbót – leys</w:t>
      </w:r>
      <w:r w:rsidR="00DC3FB0" w:rsidRPr="00E46549">
        <w:rPr>
          <w:rFonts w:ascii="Arial" w:hAnsi="Arial" w:cs="Arial"/>
          <w:sz w:val="24"/>
          <w:szCs w:val="24"/>
          <w:lang w:val="is-IS"/>
        </w:rPr>
        <w:t>ið</w:t>
      </w:r>
      <w:r w:rsidRPr="00E46549">
        <w:rPr>
          <w:rFonts w:ascii="Arial" w:hAnsi="Arial" w:cs="Arial"/>
          <w:sz w:val="24"/>
          <w:szCs w:val="24"/>
          <w:lang w:val="is-IS"/>
        </w:rPr>
        <w:t xml:space="preserve"> málin. Bæt</w:t>
      </w:r>
      <w:r w:rsidR="00A016CA" w:rsidRPr="00E46549">
        <w:rPr>
          <w:rFonts w:ascii="Arial" w:hAnsi="Arial" w:cs="Arial"/>
          <w:sz w:val="24"/>
          <w:szCs w:val="24"/>
          <w:lang w:val="is-IS"/>
        </w:rPr>
        <w:t>ið</w:t>
      </w:r>
      <w:r w:rsidRPr="00E46549">
        <w:rPr>
          <w:rFonts w:ascii="Arial" w:hAnsi="Arial" w:cs="Arial"/>
          <w:sz w:val="24"/>
          <w:szCs w:val="24"/>
          <w:lang w:val="is-IS"/>
        </w:rPr>
        <w:t xml:space="preserve"> kjör þeirra sem </w:t>
      </w:r>
      <w:r w:rsidR="007E27B3" w:rsidRPr="00E46549">
        <w:rPr>
          <w:rFonts w:ascii="Arial" w:hAnsi="Arial" w:cs="Arial"/>
          <w:sz w:val="24"/>
          <w:szCs w:val="24"/>
          <w:lang w:val="is-IS"/>
        </w:rPr>
        <w:t xml:space="preserve">ekki </w:t>
      </w:r>
      <w:r w:rsidRPr="00E46549">
        <w:rPr>
          <w:rFonts w:ascii="Arial" w:hAnsi="Arial" w:cs="Arial"/>
          <w:sz w:val="24"/>
          <w:szCs w:val="24"/>
          <w:lang w:val="is-IS"/>
        </w:rPr>
        <w:t>hafa tök á að bæta eigin kjör og gef</w:t>
      </w:r>
      <w:r w:rsidR="00A016CA" w:rsidRPr="00E46549">
        <w:rPr>
          <w:rFonts w:ascii="Arial" w:hAnsi="Arial" w:cs="Arial"/>
          <w:sz w:val="24"/>
          <w:szCs w:val="24"/>
          <w:lang w:val="is-IS"/>
        </w:rPr>
        <w:t>ið</w:t>
      </w:r>
      <w:r w:rsidRPr="00E46549">
        <w:rPr>
          <w:rFonts w:ascii="Arial" w:hAnsi="Arial" w:cs="Arial"/>
          <w:sz w:val="24"/>
          <w:szCs w:val="24"/>
          <w:lang w:val="is-IS"/>
        </w:rPr>
        <w:t xml:space="preserve"> þeim þar</w:t>
      </w:r>
      <w:r w:rsidR="00A016CA" w:rsidRPr="00E46549">
        <w:rPr>
          <w:rFonts w:ascii="Arial" w:hAnsi="Arial" w:cs="Arial"/>
          <w:sz w:val="24"/>
          <w:szCs w:val="24"/>
          <w:lang w:val="is-IS"/>
        </w:rPr>
        <w:t xml:space="preserve"> </w:t>
      </w:r>
      <w:r w:rsidRPr="00E46549">
        <w:rPr>
          <w:rFonts w:ascii="Arial" w:hAnsi="Arial" w:cs="Arial"/>
          <w:sz w:val="24"/>
          <w:szCs w:val="24"/>
          <w:lang w:val="is-IS"/>
        </w:rPr>
        <w:t>með tækifæri til þess að lifa með reisn í samfélagi með öðrum.</w:t>
      </w:r>
    </w:p>
    <w:sectPr w:rsidR="0053606D" w:rsidRPr="00E46549" w:rsidSect="007E27B3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920E1" w14:textId="77777777" w:rsidR="002F6CF5" w:rsidRDefault="002F6CF5" w:rsidP="001B0CCA">
      <w:pPr>
        <w:spacing w:after="0" w:line="240" w:lineRule="auto"/>
      </w:pPr>
      <w:r>
        <w:separator/>
      </w:r>
    </w:p>
  </w:endnote>
  <w:endnote w:type="continuationSeparator" w:id="0">
    <w:p w14:paraId="670BDAEB" w14:textId="77777777" w:rsidR="002F6CF5" w:rsidRDefault="002F6CF5" w:rsidP="001B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BC1E1" w14:textId="77777777" w:rsidR="002F6CF5" w:rsidRDefault="002F6CF5" w:rsidP="001B0CCA">
      <w:pPr>
        <w:spacing w:after="0" w:line="240" w:lineRule="auto"/>
      </w:pPr>
      <w:r>
        <w:separator/>
      </w:r>
    </w:p>
  </w:footnote>
  <w:footnote w:type="continuationSeparator" w:id="0">
    <w:p w14:paraId="200DA356" w14:textId="77777777" w:rsidR="002F6CF5" w:rsidRDefault="002F6CF5" w:rsidP="001B0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2523C"/>
    <w:multiLevelType w:val="hybridMultilevel"/>
    <w:tmpl w:val="A76A1BA0"/>
    <w:lvl w:ilvl="0" w:tplc="7C6248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94C32"/>
    <w:multiLevelType w:val="hybridMultilevel"/>
    <w:tmpl w:val="CC9E416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1E"/>
    <w:rsid w:val="000514AE"/>
    <w:rsid w:val="000744FC"/>
    <w:rsid w:val="0008666F"/>
    <w:rsid w:val="00093167"/>
    <w:rsid w:val="00176AF1"/>
    <w:rsid w:val="001903BE"/>
    <w:rsid w:val="001B0CCA"/>
    <w:rsid w:val="001E4C5E"/>
    <w:rsid w:val="00242F97"/>
    <w:rsid w:val="00287676"/>
    <w:rsid w:val="002F6CF5"/>
    <w:rsid w:val="00354C52"/>
    <w:rsid w:val="00384027"/>
    <w:rsid w:val="00401033"/>
    <w:rsid w:val="00490206"/>
    <w:rsid w:val="004B2FC0"/>
    <w:rsid w:val="0053606D"/>
    <w:rsid w:val="005860C4"/>
    <w:rsid w:val="00637924"/>
    <w:rsid w:val="006A0C94"/>
    <w:rsid w:val="006D594C"/>
    <w:rsid w:val="006F25FF"/>
    <w:rsid w:val="007E27B3"/>
    <w:rsid w:val="00823085"/>
    <w:rsid w:val="008321BE"/>
    <w:rsid w:val="00871925"/>
    <w:rsid w:val="008C07AB"/>
    <w:rsid w:val="009714DD"/>
    <w:rsid w:val="00A016CA"/>
    <w:rsid w:val="00A123BE"/>
    <w:rsid w:val="00B13329"/>
    <w:rsid w:val="00B56E9B"/>
    <w:rsid w:val="00B8493F"/>
    <w:rsid w:val="00C3745D"/>
    <w:rsid w:val="00C51677"/>
    <w:rsid w:val="00C95BE8"/>
    <w:rsid w:val="00CC5C96"/>
    <w:rsid w:val="00CF3D33"/>
    <w:rsid w:val="00DC3FB0"/>
    <w:rsid w:val="00E408AD"/>
    <w:rsid w:val="00E46549"/>
    <w:rsid w:val="00E93460"/>
    <w:rsid w:val="00E946AF"/>
    <w:rsid w:val="00EC2D23"/>
    <w:rsid w:val="00F13647"/>
    <w:rsid w:val="00F34118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E2D3"/>
  <w15:chartTrackingRefBased/>
  <w15:docId w15:val="{16353BFF-F1E4-4A86-A356-D2693642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D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3D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D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D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D3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0CCA"/>
    <w:pPr>
      <w:spacing w:after="200" w:line="276" w:lineRule="auto"/>
      <w:ind w:left="720"/>
      <w:contextualSpacing/>
    </w:pPr>
    <w:rPr>
      <w:lang w:val="is-I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0CCA"/>
    <w:pPr>
      <w:spacing w:after="0" w:line="240" w:lineRule="auto"/>
    </w:pPr>
    <w:rPr>
      <w:sz w:val="20"/>
      <w:szCs w:val="20"/>
      <w:lang w:val="is-I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0CCA"/>
    <w:rPr>
      <w:sz w:val="20"/>
      <w:szCs w:val="20"/>
      <w:lang w:val="is-IS"/>
    </w:rPr>
  </w:style>
  <w:style w:type="character" w:styleId="EndnoteReference">
    <w:name w:val="endnote reference"/>
    <w:basedOn w:val="DefaultParagraphFont"/>
    <w:uiPriority w:val="99"/>
    <w:semiHidden/>
    <w:unhideWhenUsed/>
    <w:rsid w:val="001B0CC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51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4AE"/>
  </w:style>
  <w:style w:type="paragraph" w:styleId="Footer">
    <w:name w:val="footer"/>
    <w:basedOn w:val="Normal"/>
    <w:link w:val="FooterChar"/>
    <w:uiPriority w:val="99"/>
    <w:unhideWhenUsed/>
    <w:rsid w:val="00051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FB6A6-DB76-4B79-AA6D-5616659B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rhjor</dc:creator>
  <cp:keywords/>
  <dc:description/>
  <cp:lastModifiedBy>Þórný Björk Jakobsdóttir</cp:lastModifiedBy>
  <cp:revision>7</cp:revision>
  <cp:lastPrinted>2018-10-03T16:58:00Z</cp:lastPrinted>
  <dcterms:created xsi:type="dcterms:W3CDTF">2018-10-03T18:00:00Z</dcterms:created>
  <dcterms:modified xsi:type="dcterms:W3CDTF">2018-10-04T11:57:00Z</dcterms:modified>
</cp:coreProperties>
</file>